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i/>
          <w:sz w:val="28"/>
          <w:lang w:val="en-US"/>
        </w:rPr>
      </w:pPr>
      <w:r>
        <w:rPr>
          <w:rFonts w:hint="eastAsia"/>
          <w:b/>
          <w:sz w:val="24"/>
          <w:lang w:val="en-US" w:eastAsia="zh-CN"/>
        </w:rPr>
        <w:t>3</w:t>
      </w:r>
      <w:r>
        <w:rPr>
          <w:b/>
          <w:sz w:val="24"/>
        </w:rPr>
        <w:t>GPP TSG</w:t>
      </w:r>
      <w:r>
        <w:rPr>
          <w:rFonts w:hint="eastAsia"/>
          <w:b/>
          <w:sz w:val="24"/>
          <w:lang w:val="en-US" w:eastAsia="zh-CN"/>
        </w:rPr>
        <w:t xml:space="preserve"> </w:t>
      </w:r>
      <w:bookmarkStart w:id="0" w:name="_GoBack"/>
      <w:bookmarkEnd w:id="0"/>
      <w:r>
        <w:rPr>
          <w:b/>
          <w:sz w:val="24"/>
        </w:rPr>
        <w:t>RAN5 Meeting #</w:t>
      </w:r>
      <w:r>
        <w:rPr>
          <w:rFonts w:hint="eastAsia"/>
          <w:b/>
          <w:sz w:val="24"/>
          <w:lang w:val="en-US" w:eastAsia="zh-CN"/>
        </w:rPr>
        <w:t>106</w:t>
      </w:r>
      <w:r>
        <w:rPr>
          <w:b/>
          <w:i/>
          <w:sz w:val="28"/>
        </w:rPr>
        <w:tab/>
      </w:r>
      <w:r>
        <w:rPr>
          <w:b/>
          <w:i/>
          <w:sz w:val="24"/>
          <w:szCs w:val="24"/>
        </w:rPr>
        <w:t>R5-2</w:t>
      </w:r>
      <w:r>
        <w:rPr>
          <w:rFonts w:hint="eastAsia"/>
          <w:b/>
          <w:i/>
          <w:sz w:val="24"/>
          <w:szCs w:val="24"/>
          <w:lang w:val="en-US" w:eastAsia="zh-CN"/>
        </w:rPr>
        <w:t>50168</w:t>
      </w:r>
    </w:p>
    <w:p>
      <w:pPr>
        <w:pStyle w:val="99"/>
        <w:tabs>
          <w:tab w:val="right" w:pos="9639"/>
        </w:tabs>
        <w:spacing w:after="0"/>
        <w:rPr>
          <w:b/>
          <w:sz w:val="24"/>
          <w:lang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7</w:t>
      </w:r>
      <w:r>
        <w:rPr>
          <w:b/>
          <w:sz w:val="24"/>
        </w:rPr>
        <w:tab/>
      </w:r>
      <w:r>
        <w:rPr>
          <w:b/>
          <w:sz w:val="24"/>
        </w:rPr>
        <w:t>RP-2</w:t>
      </w:r>
      <w:r>
        <w:rPr>
          <w:rFonts w:hint="eastAsia"/>
          <w:b/>
          <w:sz w:val="24"/>
          <w:lang w:val="en-US" w:eastAsia="zh-CN"/>
        </w:rPr>
        <w:t>5</w:t>
      </w:r>
      <w:r>
        <w:rPr>
          <w:b/>
          <w:sz w:val="24"/>
        </w:rPr>
        <w:t>xxxx</w:t>
      </w:r>
    </w:p>
    <w:p>
      <w:pPr>
        <w:pStyle w:val="99"/>
        <w:tabs>
          <w:tab w:val="right" w:pos="9639"/>
        </w:tabs>
        <w:spacing w:after="0"/>
        <w:rPr>
          <w:b/>
          <w:sz w:val="24"/>
        </w:rPr>
      </w:pPr>
      <w:r>
        <w:rPr>
          <w:b/>
          <w:sz w:val="24"/>
          <w:lang w:val="en-US" w:eastAsia="zh-CN"/>
        </w:rPr>
        <w:t xml:space="preserve">Incheon, KR, </w:t>
      </w:r>
      <w:r>
        <w:rPr>
          <w:b/>
          <w:sz w:val="24"/>
        </w:rPr>
        <w:t>Mar</w:t>
      </w:r>
      <w:r>
        <w:rPr>
          <w:b/>
          <w:sz w:val="24"/>
          <w:lang w:val="en-US" w:eastAsia="zh-CN"/>
        </w:rPr>
        <w:t xml:space="preserve"> 12-14, 2025</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Additional NR bands for UL-MIMO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 xml:space="preserve">NR_bands_UL_MIMO_R18-UEConTest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RP-2</w:t>
            </w:r>
            <w:r>
              <w:rPr>
                <w:rFonts w:hint="eastAsia" w:ascii="Arial" w:hAnsi="Arial" w:cs="Arial"/>
                <w:lang w:val="en-US" w:eastAsia="zh-CN"/>
              </w:rPr>
              <w:t>32772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6</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lang w:val="en-US" w:eastAsia="zh-CN"/>
              </w:rPr>
            </w:pPr>
            <w:r>
              <w:rPr>
                <w:rFonts w:hint="eastAsia" w:ascii="Arial" w:hAnsi="Arial" w:eastAsia="宋体" w:cs="Arial"/>
                <w:color w:val="00B050"/>
                <w:kern w:val="2"/>
                <w:sz w:val="21"/>
                <w:szCs w:val="22"/>
                <w:lang w:val="en-US" w:eastAsia="zh-CN"/>
              </w:rPr>
              <w:t>76</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106</w:t>
      </w:r>
      <w:r>
        <w:rPr>
          <w:rFonts w:ascii="Arial" w:hAnsi="Arial" w:cs="Arial"/>
        </w:rPr>
        <w:t xml:space="preserve"> meeting, </w:t>
      </w:r>
      <w:r>
        <w:rPr>
          <w:rFonts w:hint="eastAsia" w:ascii="Arial" w:hAnsi="Arial" w:eastAsia="宋体" w:cs="Arial"/>
          <w:lang w:val="en-US" w:eastAsia="zh-CN"/>
        </w:rPr>
        <w:t>7</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w:t>
      </w:r>
      <w:r>
        <w:rPr>
          <w:rFonts w:hint="eastAsia" w:ascii="Arial" w:hAnsi="Arial" w:eastAsia="宋体" w:cs="Arial"/>
          <w:lang w:val="en-US" w:eastAsia="zh-CN"/>
        </w:rPr>
        <w:t>, 14 UL MIMO configurations are completed in this WI</w:t>
      </w:r>
      <w:r>
        <w:rPr>
          <w:rFonts w:ascii="Arial" w:hAnsi="Arial" w:cs="Arial"/>
        </w:rPr>
        <w:t xml:space="preserve">. </w:t>
      </w:r>
    </w:p>
    <w:p>
      <w:pPr>
        <w:rPr>
          <w:rFonts w:ascii="Arial" w:hAnsi="Arial" w:cs="Arial"/>
          <w:lang w:eastAsia="ja-JP"/>
        </w:rPr>
      </w:pPr>
      <w:r>
        <w:rPr>
          <w:rFonts w:ascii="Arial" w:hAnsi="Arial" w:cs="Arial"/>
        </w:rPr>
        <w:t>This WI is estimated to be</w:t>
      </w:r>
      <w:r>
        <w:rPr>
          <w:rFonts w:ascii="Arial" w:hAnsi="Arial" w:cs="Arial"/>
          <w:color w:val="auto"/>
        </w:rPr>
        <w:t xml:space="preserve"> </w:t>
      </w:r>
      <w:r>
        <w:rPr>
          <w:rFonts w:hint="eastAsia" w:ascii="Arial" w:hAnsi="Arial" w:eastAsia="宋体" w:cs="Arial"/>
          <w:color w:val="auto"/>
          <w:lang w:val="en-US" w:eastAsia="zh-CN"/>
        </w:rPr>
        <w:t>76</w:t>
      </w:r>
      <w:r>
        <w:rPr>
          <w:rFonts w:ascii="Arial" w:hAnsi="Arial" w:cs="Arial"/>
          <w:color w:val="auto"/>
        </w:rPr>
        <w:t>%</w:t>
      </w:r>
      <w:r>
        <w:rPr>
          <w:rFonts w:ascii="Arial" w:hAnsi="Arial" w:cs="Arial"/>
        </w:rPr>
        <w:t xml:space="preserve">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50167</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Additional NR bands for UL-MIMO in Rel-18</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106</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R5-234752 Deletion of NonCB ICS;</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R5-234752 Deletion of NonCB ICS;</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R5-235120 Addition of n8 with UL MIMO capabilities;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R5-241262 Addition of n5 with UL MIMO capabilities;</w:t>
      </w:r>
      <w:r>
        <w:rPr>
          <w:rFonts w:ascii="Arial" w:hAnsi="Arial" w:cs="Arial"/>
          <w:bCs/>
        </w:rPr>
        <w:t>Source: China Unicom; 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textAlignment w:val="auto"/>
        <w:rPr>
          <w:rFonts w:ascii="Arial" w:hAnsi="Arial" w:cs="Arial"/>
          <w:bCs/>
          <w:color w:val="auto"/>
          <w:lang w:val="en-US" w:eastAsia="zh-CN"/>
        </w:rPr>
      </w:pPr>
      <w:r>
        <w:rPr>
          <w:rFonts w:ascii="Arial" w:hAnsi="Arial" w:eastAsia="宋体" w:cs="Arial"/>
          <w:bCs/>
          <w:color w:val="auto"/>
          <w:lang w:val="en-US" w:eastAsia="zh-CN"/>
        </w:rPr>
        <w:t>R5-242289</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Editorial correction of n66 with UL MIMO capabilities</w:t>
      </w:r>
      <w:r>
        <w:rPr>
          <w:rFonts w:hint="eastAsia" w:ascii="Arial" w:hAnsi="Arial" w:eastAsia="宋体" w:cs="Arial"/>
          <w:bCs/>
          <w:color w:val="auto"/>
          <w:lang w:val="en-US" w:eastAsia="zh-CN"/>
        </w:rPr>
        <w:t xml:space="preserve">; </w:t>
      </w:r>
      <w:r>
        <w:rPr>
          <w:rFonts w:hint="eastAsia" w:ascii="Arial" w:hAnsi="Arial" w:cs="Arial"/>
          <w:bCs/>
          <w:color w:val="auto"/>
          <w:lang w:val="en-US" w:eastAsia="zh-CN"/>
        </w:rPr>
        <w:t xml:space="preserve"> MediaTek Beijing Inc;</w:t>
      </w:r>
      <w:r>
        <w:rPr>
          <w:rFonts w:hint="eastAsia" w:ascii="Arial" w:hAnsi="Arial" w:cs="Arial"/>
          <w:bCs/>
          <w:color w:val="auto"/>
        </w:rPr>
        <w:t>RAN5#</w:t>
      </w:r>
      <w:r>
        <w:rPr>
          <w:rFonts w:hint="eastAsia" w:ascii="Arial" w:hAnsi="Arial" w:cs="Arial"/>
          <w:bCs/>
          <w:color w:val="auto"/>
          <w:lang w:val="en-US" w:eastAsia="zh-CN"/>
        </w:rPr>
        <w:t>103</w:t>
      </w:r>
    </w:p>
    <w:p>
      <w:pPr>
        <w:tabs>
          <w:tab w:val="left" w:pos="426"/>
          <w:tab w:val="left" w:pos="1701"/>
        </w:tabs>
        <w:overflowPunct/>
        <w:autoSpaceDE/>
        <w:autoSpaceDN/>
        <w:snapToGrid w:val="0"/>
        <w:spacing w:after="0"/>
        <w:textAlignment w:val="auto"/>
        <w:rPr>
          <w:rFonts w:ascii="Arial" w:hAnsi="Arial" w:cs="Arial"/>
          <w:bCs/>
          <w:color w:val="auto"/>
          <w:lang w:val="en-US" w:eastAsia="zh-CN"/>
        </w:rPr>
      </w:pPr>
      <w:r>
        <w:rPr>
          <w:rFonts w:ascii="Arial" w:hAnsi="Arial" w:cs="Arial"/>
          <w:bCs/>
          <w:color w:val="auto"/>
          <w:lang w:val="en-US" w:eastAsia="zh-CN"/>
        </w:rPr>
        <w:t>R5-246452</w:t>
      </w:r>
      <w:r>
        <w:rPr>
          <w:rFonts w:hint="eastAsia" w:ascii="Arial" w:hAnsi="Arial" w:cs="Arial"/>
          <w:bCs/>
          <w:color w:val="auto"/>
          <w:lang w:val="en-US" w:eastAsia="zh-CN"/>
        </w:rPr>
        <w:t xml:space="preserve"> </w:t>
      </w:r>
      <w:r>
        <w:rPr>
          <w:rFonts w:ascii="Arial" w:hAnsi="Arial" w:cs="Arial"/>
          <w:bCs/>
          <w:color w:val="auto"/>
          <w:lang w:val="en-US" w:eastAsia="zh-CN"/>
        </w:rPr>
        <w:t>Introduction of UL-MIMO bands n13, n26, n85, n105 for ICS</w:t>
      </w:r>
      <w:r>
        <w:rPr>
          <w:rFonts w:hint="eastAsia" w:ascii="Arial" w:hAnsi="Arial" w:cs="Arial"/>
          <w:bCs/>
          <w:color w:val="auto"/>
          <w:lang w:val="en-US" w:eastAsia="zh-CN"/>
        </w:rPr>
        <w:t xml:space="preserve">; </w:t>
      </w:r>
      <w:r>
        <w:rPr>
          <w:rFonts w:ascii="Arial" w:hAnsi="Arial" w:cs="Arial"/>
          <w:bCs/>
          <w:color w:val="auto"/>
          <w:lang w:val="en-US" w:eastAsia="zh-CN"/>
        </w:rPr>
        <w:t>Nokia</w:t>
      </w:r>
      <w:r>
        <w:rPr>
          <w:rFonts w:hint="eastAsia" w:ascii="Arial" w:hAnsi="Arial" w:cs="Arial"/>
          <w:bCs/>
          <w:color w:val="auto"/>
          <w:lang w:val="en-US" w:eastAsia="zh-CN"/>
        </w:rPr>
        <w:t xml:space="preserve">; </w:t>
      </w:r>
      <w:r>
        <w:rPr>
          <w:rFonts w:hint="eastAsia" w:ascii="Arial" w:hAnsi="Arial" w:cs="Arial"/>
          <w:bCs/>
          <w:color w:val="auto"/>
        </w:rPr>
        <w:t>RAN5#</w:t>
      </w:r>
      <w:r>
        <w:rPr>
          <w:rFonts w:hint="eastAsia" w:ascii="Arial" w:hAnsi="Arial" w:cs="Arial"/>
          <w:bCs/>
          <w:color w:val="auto"/>
          <w:lang w:val="en-US" w:eastAsia="zh-CN"/>
        </w:rPr>
        <w:t>105</w:t>
      </w:r>
    </w:p>
    <w:p>
      <w:pPr>
        <w:tabs>
          <w:tab w:val="left" w:pos="426"/>
          <w:tab w:val="left" w:pos="1701"/>
        </w:tabs>
        <w:overflowPunct/>
        <w:autoSpaceDE/>
        <w:autoSpaceDN/>
        <w:snapToGrid w:val="0"/>
        <w:spacing w:after="0"/>
        <w:textAlignment w:val="auto"/>
        <w:rPr>
          <w:rFonts w:ascii="Arial" w:hAnsi="Arial" w:cs="Arial"/>
          <w:bCs/>
          <w:color w:val="auto"/>
          <w:lang w:val="en-US" w:eastAsia="zh-CN"/>
        </w:rPr>
      </w:pPr>
      <w:r>
        <w:rPr>
          <w:rFonts w:ascii="Arial" w:hAnsi="Arial" w:cs="Arial"/>
          <w:bCs/>
          <w:color w:val="auto"/>
          <w:lang w:val="en-US" w:eastAsia="zh-CN"/>
        </w:rPr>
        <w:t>R5-247222</w:t>
      </w:r>
      <w:r>
        <w:rPr>
          <w:rFonts w:hint="eastAsia" w:ascii="Arial" w:hAnsi="Arial" w:cs="Arial"/>
          <w:bCs/>
          <w:color w:val="auto"/>
          <w:lang w:val="en-US" w:eastAsia="zh-CN"/>
        </w:rPr>
        <w:t xml:space="preserve"> </w:t>
      </w:r>
      <w:r>
        <w:rPr>
          <w:rFonts w:ascii="Arial" w:hAnsi="Arial" w:cs="Arial"/>
          <w:bCs/>
          <w:color w:val="auto"/>
          <w:lang w:val="en-US" w:eastAsia="zh-CN"/>
        </w:rPr>
        <w:t>Introduction of UL-MIMO bands n81 for ICS</w:t>
      </w:r>
      <w:r>
        <w:rPr>
          <w:rFonts w:hint="eastAsia" w:ascii="Arial" w:hAnsi="Arial" w:cs="Arial"/>
          <w:bCs/>
          <w:color w:val="auto"/>
          <w:lang w:val="en-US" w:eastAsia="zh-CN"/>
        </w:rPr>
        <w:t xml:space="preserve">; </w:t>
      </w:r>
      <w:r>
        <w:rPr>
          <w:rFonts w:ascii="Arial" w:hAnsi="Arial" w:cs="Arial"/>
          <w:bCs/>
          <w:color w:val="auto"/>
          <w:lang w:val="en-US" w:eastAsia="zh-CN"/>
        </w:rPr>
        <w:t>China Unicom</w:t>
      </w:r>
      <w:r>
        <w:rPr>
          <w:rFonts w:hint="eastAsia" w:ascii="Arial" w:hAnsi="Arial" w:cs="Arial"/>
          <w:bCs/>
          <w:color w:val="auto"/>
          <w:lang w:val="en-US" w:eastAsia="zh-CN"/>
        </w:rPr>
        <w:t xml:space="preserve">; </w:t>
      </w:r>
      <w:r>
        <w:rPr>
          <w:rFonts w:hint="eastAsia" w:ascii="Arial" w:hAnsi="Arial" w:cs="Arial"/>
          <w:bCs/>
          <w:color w:val="auto"/>
        </w:rPr>
        <w:t>RAN5#</w:t>
      </w:r>
      <w:r>
        <w:rPr>
          <w:rFonts w:hint="eastAsia" w:ascii="Arial" w:hAnsi="Arial" w:cs="Arial"/>
          <w:bCs/>
          <w:color w:val="auto"/>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R5-234751 Update of RF UL MIMO test case applicability;</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R5-234753 Disc on handling of RF UL MIMO test case applicability;</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R5-234748</w:t>
      </w:r>
      <w:r>
        <w:rPr>
          <w:rFonts w:hint="eastAsia" w:ascii="Arial" w:hAnsi="Arial" w:eastAsia="宋体" w:cs="Arial"/>
          <w:bCs/>
          <w:lang w:val="en-US" w:eastAsia="zh-CN"/>
        </w:rPr>
        <w:t xml:space="preserve"> </w:t>
      </w:r>
      <w:r>
        <w:rPr>
          <w:rFonts w:hint="eastAsia" w:ascii="Arial" w:hAnsi="Arial" w:cs="Arial"/>
          <w:bCs/>
        </w:rPr>
        <w:t>Addition of n28 UL MIMO MOP</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R5-234749</w:t>
      </w:r>
      <w:r>
        <w:rPr>
          <w:rFonts w:hint="eastAsia" w:ascii="Arial" w:hAnsi="Arial" w:eastAsia="宋体" w:cs="Arial"/>
          <w:bCs/>
          <w:lang w:val="en-US" w:eastAsia="zh-CN"/>
        </w:rPr>
        <w:t xml:space="preserve"> </w:t>
      </w:r>
      <w:r>
        <w:rPr>
          <w:rFonts w:hint="eastAsia" w:ascii="Arial" w:hAnsi="Arial" w:cs="Arial"/>
          <w:bCs/>
        </w:rPr>
        <w:t>Addition of n28 UL MIMO MPR</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R5-235016</w:t>
      </w:r>
      <w:r>
        <w:rPr>
          <w:rFonts w:hint="eastAsia" w:ascii="Arial" w:hAnsi="Arial" w:eastAsia="宋体" w:cs="Arial"/>
          <w:bCs/>
          <w:lang w:val="en-US" w:eastAsia="zh-CN"/>
        </w:rPr>
        <w:t xml:space="preserve"> </w:t>
      </w:r>
      <w:r>
        <w:rPr>
          <w:rFonts w:hint="eastAsia" w:ascii="Arial" w:hAnsi="Arial" w:cs="Arial"/>
          <w:bCs/>
        </w:rPr>
        <w:t>Addition of n1 n3 and n8 into TC 6.2D.1 MOP for UL MIMO</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R5-235154</w:t>
      </w:r>
      <w:r>
        <w:rPr>
          <w:rFonts w:hint="eastAsia" w:ascii="Arial" w:hAnsi="Arial" w:eastAsia="宋体" w:cs="Arial"/>
          <w:bCs/>
          <w:lang w:val="en-US" w:eastAsia="zh-CN"/>
        </w:rPr>
        <w:t xml:space="preserve"> </w:t>
      </w:r>
      <w:r>
        <w:rPr>
          <w:rFonts w:hint="eastAsia" w:ascii="Arial" w:hAnsi="Arial" w:cs="Arial"/>
          <w:bCs/>
        </w:rPr>
        <w:t>Addition of PC2 configuration n80 and n84 into TC 6.2D.1_1</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R5-235180</w:t>
      </w:r>
      <w:r>
        <w:rPr>
          <w:rFonts w:hint="eastAsia" w:ascii="Arial" w:hAnsi="Arial" w:eastAsia="宋体" w:cs="Arial"/>
          <w:bCs/>
          <w:lang w:val="en-US" w:eastAsia="zh-CN"/>
        </w:rPr>
        <w:t xml:space="preserve"> </w:t>
      </w:r>
      <w:r>
        <w:rPr>
          <w:rFonts w:hint="eastAsia" w:ascii="Arial" w:hAnsi="Arial" w:cs="Arial"/>
          <w:bCs/>
        </w:rPr>
        <w:t>Addition of n8 into TC 6.2D.2 MPR for UL MIMO</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R5-234747</w:t>
      </w:r>
      <w:r>
        <w:rPr>
          <w:rFonts w:hint="eastAsia" w:ascii="Arial" w:hAnsi="Arial" w:eastAsia="宋体" w:cs="Arial"/>
          <w:bCs/>
          <w:lang w:val="en-US" w:eastAsia="zh-CN"/>
        </w:rPr>
        <w:t xml:space="preserve"> </w:t>
      </w:r>
      <w:r>
        <w:rPr>
          <w:rFonts w:hint="eastAsia" w:ascii="Arial" w:hAnsi="Arial" w:cs="Arial"/>
          <w:bCs/>
        </w:rPr>
        <w:t>Addition of n28 UL MIMO Operating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 xml:space="preserve">Source: </w:t>
      </w:r>
      <w:r>
        <w:rPr>
          <w:rFonts w:hint="eastAsia" w:ascii="Arial" w:hAnsi="Arial" w:eastAsia="宋体" w:cs="Arial"/>
          <w:bCs/>
          <w:lang w:val="en-US" w:eastAsia="zh-CN"/>
        </w:rPr>
        <w:t>CMCC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R5-234828</w:t>
      </w:r>
      <w:r>
        <w:rPr>
          <w:rFonts w:hint="eastAsia" w:ascii="Arial" w:hAnsi="Arial" w:eastAsia="宋体" w:cs="Arial"/>
          <w:bCs/>
          <w:lang w:val="en-US" w:eastAsia="zh-CN"/>
        </w:rPr>
        <w:t xml:space="preserve"> </w:t>
      </w:r>
      <w:r>
        <w:rPr>
          <w:rFonts w:hint="eastAsia" w:ascii="Arial" w:hAnsi="Arial" w:cs="Arial"/>
          <w:bCs/>
        </w:rPr>
        <w:t>Update of Operating bands for UL MIMO band n8 and n80</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R5-236668 Update of MOP for PC3 n28 UL MIMO;</w:t>
      </w:r>
      <w:r>
        <w:rPr>
          <w:rFonts w:hint="eastAsia" w:ascii="Arial" w:hAnsi="Arial" w:cs="Arial"/>
          <w:bCs/>
        </w:rPr>
        <w:t xml:space="preserve"> Source: C</w:t>
      </w:r>
      <w:r>
        <w:rPr>
          <w:rFonts w:hint="eastAsia" w:ascii="Arial" w:hAnsi="Arial" w:cs="Arial"/>
          <w:bCs/>
          <w:lang w:val="en-US" w:eastAsia="zh-CN"/>
        </w:rPr>
        <w:t>MCC</w:t>
      </w:r>
      <w:r>
        <w:rPr>
          <w:rFonts w:hint="eastAsia" w:ascii="Arial" w:hAnsi="Arial" w:cs="Arial"/>
          <w:bCs/>
        </w:rPr>
        <w:t>; RAN5#</w:t>
      </w:r>
      <w:r>
        <w:rPr>
          <w:rFonts w:hint="eastAsia" w:ascii="Arial" w:hAnsi="Arial" w:cs="Arial"/>
          <w:bCs/>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R5-237637 Addition of PC2 configuration n1 and n3 into MPR UL MIMO TC 6.2D.2;</w:t>
      </w:r>
      <w:r>
        <w:rPr>
          <w:rFonts w:hint="eastAsia" w:ascii="Arial" w:hAnsi="Arial" w:cs="Arial"/>
          <w:bCs/>
        </w:rPr>
        <w:t xml:space="preserve"> Source: China Unicom; RAN5#</w:t>
      </w:r>
      <w:r>
        <w:rPr>
          <w:rFonts w:hint="eastAsia" w:ascii="Arial" w:hAnsi="Arial" w:cs="Arial"/>
          <w:bCs/>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R5-237091 Addition of PC2 configuration n80 and n84 into TC 6.2D.2_1;</w:t>
      </w:r>
      <w:r>
        <w:rPr>
          <w:rFonts w:hint="eastAsia" w:ascii="Arial" w:hAnsi="Arial" w:cs="Arial"/>
          <w:bCs/>
        </w:rPr>
        <w:t xml:space="preserve"> Source: China Unicom; RAN5#</w:t>
      </w:r>
      <w:r>
        <w:rPr>
          <w:rFonts w:hint="eastAsia" w:ascii="Arial" w:hAnsi="Arial" w:cs="Arial"/>
          <w:bCs/>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R5-241745 Addition of n5 into TC 6.2D.1 MOP for UL MIMO;</w:t>
      </w:r>
      <w:r>
        <w:rPr>
          <w:rFonts w:hint="eastAsia" w:ascii="Arial" w:hAnsi="Arial" w:cs="Arial"/>
          <w:bCs/>
        </w:rPr>
        <w:t xml:space="preserve"> Source: China Unicom; RAN5#</w:t>
      </w:r>
      <w:r>
        <w:rPr>
          <w:rFonts w:hint="eastAsia" w:ascii="Arial" w:hAnsi="Arial" w:cs="Arial"/>
          <w:bCs/>
          <w:lang w:val="en-US" w:eastAsia="zh-CN"/>
        </w:rPr>
        <w:t>102</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R5-241263 Addition of n5 into TC 6.2D.2 MPR for UL MIMO;</w:t>
      </w:r>
      <w:r>
        <w:rPr>
          <w:rFonts w:hint="eastAsia" w:ascii="Arial" w:hAnsi="Arial" w:cs="Arial"/>
          <w:bCs/>
        </w:rPr>
        <w:t xml:space="preserve"> Source: China Unicom; RAN5#</w:t>
      </w:r>
      <w:r>
        <w:rPr>
          <w:rFonts w:hint="eastAsia" w:ascii="Arial" w:hAnsi="Arial" w:cs="Arial"/>
          <w:bCs/>
          <w:lang w:val="en-US" w:eastAsia="zh-CN"/>
        </w:rPr>
        <w:t>102</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R5-241260 Update of Operating bands for UL MIMO band n5; Source: China Unicom; RAN5#102</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R5-242287</w:t>
      </w:r>
      <w:r>
        <w:rPr>
          <w:rFonts w:hint="eastAsia" w:ascii="Arial" w:hAnsi="Arial" w:cs="Arial"/>
          <w:bCs/>
          <w:lang w:val="en-US" w:eastAsia="zh-CN"/>
        </w:rPr>
        <w:t xml:space="preserve"> </w:t>
      </w:r>
      <w:r>
        <w:rPr>
          <w:rFonts w:ascii="Arial" w:hAnsi="Arial" w:cs="Arial"/>
          <w:bCs/>
          <w:lang w:val="en-US" w:eastAsia="zh-CN"/>
        </w:rPr>
        <w:t>Addition of n66 UL MIMO MOP</w:t>
      </w:r>
      <w:r>
        <w:rPr>
          <w:rFonts w:hint="eastAsia" w:ascii="Arial" w:hAnsi="Arial" w:cs="Arial"/>
          <w:bCs/>
          <w:lang w:val="en-US" w:eastAsia="zh-CN"/>
        </w:rPr>
        <w:t>; MediaTek Beijing Inc;</w:t>
      </w:r>
      <w:r>
        <w:rPr>
          <w:rFonts w:hint="eastAsia" w:ascii="Arial" w:hAnsi="Arial" w:cs="Arial"/>
          <w:bCs/>
        </w:rPr>
        <w:t>RAN5#</w:t>
      </w:r>
      <w:r>
        <w:rPr>
          <w:rFonts w:hint="eastAsia" w:ascii="Arial" w:hAnsi="Arial" w:cs="Arial"/>
          <w:bCs/>
          <w:lang w:val="en-US" w:eastAsia="zh-CN"/>
        </w:rPr>
        <w:t>103</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R5-242288</w:t>
      </w:r>
      <w:r>
        <w:rPr>
          <w:rFonts w:hint="eastAsia" w:ascii="Arial" w:hAnsi="Arial" w:cs="Arial"/>
          <w:bCs/>
          <w:lang w:val="en-US" w:eastAsia="zh-CN"/>
        </w:rPr>
        <w:t xml:space="preserve"> </w:t>
      </w:r>
      <w:r>
        <w:rPr>
          <w:rFonts w:ascii="Arial" w:hAnsi="Arial" w:cs="Arial"/>
          <w:bCs/>
          <w:lang w:val="en-US" w:eastAsia="zh-CN"/>
        </w:rPr>
        <w:t>Addition of n66 UL MIMO MPR</w:t>
      </w:r>
      <w:r>
        <w:rPr>
          <w:rFonts w:hint="eastAsia" w:ascii="Arial" w:hAnsi="Arial" w:cs="Arial"/>
          <w:bCs/>
          <w:lang w:val="en-US" w:eastAsia="zh-CN"/>
        </w:rPr>
        <w:t>; MediaTek Beijing Inc;</w:t>
      </w:r>
      <w:r>
        <w:rPr>
          <w:rFonts w:hint="eastAsia" w:ascii="Arial" w:hAnsi="Arial" w:cs="Arial"/>
          <w:bCs/>
        </w:rPr>
        <w:t>RAN5#</w:t>
      </w:r>
      <w:r>
        <w:rPr>
          <w:rFonts w:hint="eastAsia" w:ascii="Arial" w:hAnsi="Arial" w:cs="Arial"/>
          <w:bCs/>
          <w:lang w:val="en-US" w:eastAsia="zh-CN"/>
        </w:rPr>
        <w:t>103</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R5-243123</w:t>
      </w:r>
      <w:r>
        <w:rPr>
          <w:rFonts w:hint="eastAsia" w:ascii="Arial" w:hAnsi="Arial" w:cs="Arial"/>
          <w:bCs/>
          <w:lang w:val="en-US" w:eastAsia="zh-CN"/>
        </w:rPr>
        <w:t xml:space="preserve"> </w:t>
      </w:r>
      <w:r>
        <w:rPr>
          <w:rFonts w:ascii="Arial" w:hAnsi="Arial" w:cs="Arial"/>
          <w:bCs/>
          <w:lang w:val="en-US" w:eastAsia="zh-CN"/>
        </w:rPr>
        <w:t>Addition of PC2 for n8 UL MIMO into 6.2D.1 MOP TC</w:t>
      </w:r>
      <w:r>
        <w:rPr>
          <w:rFonts w:hint="eastAsia" w:ascii="Arial" w:hAnsi="Arial" w:cs="Arial"/>
          <w:bCs/>
          <w:lang w:val="en-US" w:eastAsia="zh-CN"/>
        </w:rPr>
        <w:t>;</w:t>
      </w:r>
      <w:r>
        <w:rPr>
          <w:rFonts w:hint="eastAsia" w:ascii="Arial" w:hAnsi="Arial" w:cs="Arial"/>
          <w:bCs/>
        </w:rPr>
        <w:t>China Unicom; RAN5#</w:t>
      </w:r>
      <w:r>
        <w:rPr>
          <w:rFonts w:hint="eastAsia" w:ascii="Arial" w:hAnsi="Arial" w:cs="Arial"/>
          <w:bCs/>
          <w:lang w:val="en-US" w:eastAsia="zh-CN"/>
        </w:rPr>
        <w:t>103</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R5-244105 Addition of PC2 for n70 UL MIMO into test case 6.2D.1 MOP; MediaTek Beijing Inc;RAN5#104</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R5-244106 Addition of PC2 for n70 UL MIMO into test case 6.2D.2 MPR;MediaTek Beijing Inc;RAN5#104</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R5-245820 Corrections on 6.2D for UL MIMO transmitter power for HPUE;ZTE Corporation;RAN5#104</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ascii="Arial" w:hAnsi="Arial" w:cs="Arial"/>
          <w:bCs/>
          <w:color w:val="auto"/>
          <w:lang w:val="en-US" w:eastAsia="zh-CN"/>
        </w:rPr>
        <w:t>R5-247743</w:t>
      </w:r>
      <w:r>
        <w:rPr>
          <w:rFonts w:hint="eastAsia" w:ascii="Arial" w:hAnsi="Arial" w:cs="Arial"/>
          <w:bCs/>
          <w:color w:val="auto"/>
          <w:lang w:val="en-US" w:eastAsia="zh-CN"/>
        </w:rPr>
        <w:t xml:space="preserve"> </w:t>
      </w:r>
      <w:r>
        <w:rPr>
          <w:rFonts w:ascii="Arial" w:hAnsi="Arial" w:cs="Arial"/>
          <w:bCs/>
          <w:color w:val="auto"/>
          <w:lang w:val="en-US" w:eastAsia="zh-CN"/>
        </w:rPr>
        <w:t>Adding transmitter requirements for UL-MIMO bands n13, n26, n85, n105</w:t>
      </w:r>
      <w:r>
        <w:rPr>
          <w:rFonts w:hint="eastAsia" w:ascii="Arial" w:hAnsi="Arial" w:cs="Arial"/>
          <w:bCs/>
          <w:color w:val="auto"/>
          <w:lang w:val="en-US" w:eastAsia="zh-CN"/>
        </w:rPr>
        <w:t xml:space="preserve">; </w:t>
      </w:r>
      <w:r>
        <w:rPr>
          <w:rFonts w:ascii="Arial" w:hAnsi="Arial" w:cs="Arial"/>
          <w:bCs/>
          <w:color w:val="auto"/>
          <w:lang w:val="en-US" w:eastAsia="zh-CN"/>
        </w:rPr>
        <w:t>Nokia</w:t>
      </w:r>
      <w:r>
        <w:rPr>
          <w:rFonts w:hint="eastAsia" w:ascii="Arial" w:hAnsi="Arial" w:cs="Arial"/>
          <w:bCs/>
          <w:color w:val="auto"/>
          <w:lang w:val="en-US" w:eastAsia="zh-CN"/>
        </w:rPr>
        <w:t>; RAN5#105</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ascii="Arial" w:hAnsi="Arial" w:cs="Arial"/>
          <w:bCs/>
          <w:color w:val="auto"/>
          <w:lang w:val="en-US" w:eastAsia="zh-CN"/>
        </w:rPr>
        <w:t>R5-247744</w:t>
      </w:r>
      <w:r>
        <w:rPr>
          <w:rFonts w:hint="eastAsia" w:ascii="Arial" w:hAnsi="Arial" w:cs="Arial"/>
          <w:bCs/>
          <w:color w:val="auto"/>
          <w:lang w:val="en-US" w:eastAsia="zh-CN"/>
        </w:rPr>
        <w:t xml:space="preserve"> </w:t>
      </w:r>
      <w:r>
        <w:rPr>
          <w:rFonts w:ascii="Arial" w:hAnsi="Arial" w:cs="Arial"/>
          <w:bCs/>
          <w:color w:val="auto"/>
          <w:lang w:val="en-US" w:eastAsia="zh-CN"/>
        </w:rPr>
        <w:t>Editorial Correction to Power control TCs</w:t>
      </w:r>
      <w:r>
        <w:rPr>
          <w:rFonts w:hint="eastAsia" w:ascii="Arial" w:hAnsi="Arial" w:cs="Arial"/>
          <w:bCs/>
          <w:color w:val="auto"/>
          <w:lang w:val="en-US" w:eastAsia="zh-CN"/>
        </w:rPr>
        <w:t xml:space="preserve">; </w:t>
      </w:r>
      <w:r>
        <w:rPr>
          <w:rFonts w:ascii="Arial" w:hAnsi="Arial" w:cs="Arial"/>
          <w:bCs/>
          <w:color w:val="auto"/>
          <w:lang w:val="en-US" w:eastAsia="zh-CN"/>
        </w:rPr>
        <w:t>CMCC</w:t>
      </w:r>
      <w:r>
        <w:rPr>
          <w:rFonts w:hint="eastAsia" w:ascii="Arial" w:hAnsi="Arial" w:cs="Arial"/>
          <w:bCs/>
          <w:color w:val="auto"/>
          <w:lang w:val="en-US" w:eastAsia="zh-CN"/>
        </w:rPr>
        <w:t>; RAN5#105</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ascii="Arial" w:hAnsi="Arial" w:cs="Arial"/>
          <w:bCs/>
          <w:color w:val="auto"/>
          <w:lang w:val="en-US" w:eastAsia="zh-CN"/>
        </w:rPr>
        <w:t>R5-247220</w:t>
      </w:r>
      <w:r>
        <w:rPr>
          <w:rFonts w:hint="eastAsia" w:ascii="Arial" w:hAnsi="Arial" w:cs="Arial"/>
          <w:bCs/>
          <w:color w:val="auto"/>
          <w:lang w:val="en-US" w:eastAsia="zh-CN"/>
        </w:rPr>
        <w:t xml:space="preserve"> </w:t>
      </w:r>
      <w:r>
        <w:rPr>
          <w:rFonts w:ascii="Arial" w:hAnsi="Arial" w:cs="Arial"/>
          <w:bCs/>
          <w:color w:val="auto"/>
          <w:lang w:val="en-US" w:eastAsia="zh-CN"/>
        </w:rPr>
        <w:t>Addition of MOP and MPR TCs with UL MIMO for SUL band n81</w:t>
      </w:r>
      <w:r>
        <w:rPr>
          <w:rFonts w:hint="eastAsia" w:ascii="Arial" w:hAnsi="Arial" w:cs="Arial"/>
          <w:bCs/>
          <w:color w:val="auto"/>
          <w:lang w:val="en-US" w:eastAsia="zh-CN"/>
        </w:rPr>
        <w:t xml:space="preserve">; </w:t>
      </w:r>
      <w:r>
        <w:rPr>
          <w:rFonts w:ascii="Arial" w:hAnsi="Arial" w:cs="Arial"/>
          <w:bCs/>
          <w:color w:val="auto"/>
          <w:lang w:val="en-US" w:eastAsia="zh-CN"/>
        </w:rPr>
        <w:t>China Unicom</w:t>
      </w:r>
      <w:r>
        <w:rPr>
          <w:rFonts w:hint="eastAsia" w:ascii="Arial" w:hAnsi="Arial" w:cs="Arial"/>
          <w:bCs/>
          <w:color w:val="auto"/>
          <w:lang w:val="en-US" w:eastAsia="zh-CN"/>
        </w:rPr>
        <w:t>; RAN5#105</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ascii="Arial" w:hAnsi="Arial" w:cs="Arial"/>
          <w:bCs/>
          <w:color w:val="auto"/>
          <w:lang w:val="en-US" w:eastAsia="zh-CN"/>
        </w:rPr>
        <w:t>R5-247745</w:t>
      </w:r>
      <w:r>
        <w:rPr>
          <w:rFonts w:hint="eastAsia" w:ascii="Arial" w:hAnsi="Arial" w:cs="Arial"/>
          <w:bCs/>
          <w:color w:val="auto"/>
          <w:lang w:val="en-US" w:eastAsia="zh-CN"/>
        </w:rPr>
        <w:t xml:space="preserve"> </w:t>
      </w:r>
      <w:r>
        <w:rPr>
          <w:rFonts w:ascii="Arial" w:hAnsi="Arial" w:cs="Arial"/>
          <w:bCs/>
          <w:color w:val="auto"/>
          <w:lang w:val="en-US" w:eastAsia="zh-CN"/>
        </w:rPr>
        <w:t>Addition of n8 into AMPR TC with UL-MIMO</w:t>
      </w:r>
      <w:r>
        <w:rPr>
          <w:rFonts w:hint="eastAsia" w:ascii="Arial" w:hAnsi="Arial" w:cs="Arial"/>
          <w:bCs/>
          <w:color w:val="auto"/>
          <w:lang w:val="en-US" w:eastAsia="zh-CN"/>
        </w:rPr>
        <w:t xml:space="preserve">; </w:t>
      </w:r>
      <w:r>
        <w:rPr>
          <w:rFonts w:ascii="Arial" w:hAnsi="Arial" w:cs="Arial"/>
          <w:bCs/>
          <w:color w:val="auto"/>
          <w:lang w:val="en-US" w:eastAsia="zh-CN"/>
        </w:rPr>
        <w:t>China Unicom</w:t>
      </w:r>
      <w:r>
        <w:rPr>
          <w:rFonts w:hint="eastAsia" w:ascii="Arial" w:hAnsi="Arial" w:cs="Arial"/>
          <w:bCs/>
          <w:color w:val="auto"/>
          <w:lang w:val="en-US" w:eastAsia="zh-CN"/>
        </w:rPr>
        <w:t>; RAN5#105</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ascii="Arial" w:hAnsi="Arial" w:cs="Arial"/>
          <w:bCs/>
          <w:color w:val="auto"/>
          <w:lang w:val="en-US" w:eastAsia="zh-CN"/>
        </w:rPr>
        <w:t>R5-246453</w:t>
      </w:r>
      <w:r>
        <w:rPr>
          <w:rFonts w:hint="eastAsia" w:ascii="Arial" w:hAnsi="Arial" w:cs="Arial"/>
          <w:bCs/>
          <w:color w:val="auto"/>
          <w:lang w:val="en-US" w:eastAsia="zh-CN"/>
        </w:rPr>
        <w:t xml:space="preserve"> </w:t>
      </w:r>
      <w:r>
        <w:rPr>
          <w:rFonts w:ascii="Arial" w:hAnsi="Arial" w:cs="Arial"/>
          <w:bCs/>
          <w:color w:val="auto"/>
          <w:lang w:val="en-US" w:eastAsia="zh-CN"/>
        </w:rPr>
        <w:t>Adding UL-MIMO bands n13, n26, n85, n105 into clause 5</w:t>
      </w:r>
      <w:r>
        <w:rPr>
          <w:rFonts w:hint="eastAsia" w:ascii="Arial" w:hAnsi="Arial" w:cs="Arial"/>
          <w:bCs/>
          <w:color w:val="auto"/>
          <w:lang w:val="en-US" w:eastAsia="zh-CN"/>
        </w:rPr>
        <w:t xml:space="preserve">; </w:t>
      </w:r>
      <w:r>
        <w:rPr>
          <w:rFonts w:ascii="Arial" w:hAnsi="Arial" w:cs="Arial"/>
          <w:bCs/>
          <w:color w:val="auto"/>
          <w:lang w:val="en-US" w:eastAsia="zh-CN"/>
        </w:rPr>
        <w:t>Nokia</w:t>
      </w:r>
      <w:r>
        <w:rPr>
          <w:rFonts w:hint="eastAsia" w:ascii="Arial" w:hAnsi="Arial" w:cs="Arial"/>
          <w:bCs/>
          <w:color w:val="auto"/>
          <w:lang w:val="en-US" w:eastAsia="zh-CN"/>
        </w:rPr>
        <w:t>; RAN5#105</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r>
        <w:rPr>
          <w:rFonts w:ascii="Arial" w:hAnsi="Arial" w:cs="Arial"/>
          <w:bCs/>
          <w:color w:val="auto"/>
          <w:lang w:val="en-US" w:eastAsia="zh-CN"/>
        </w:rPr>
        <w:t>R5-247219</w:t>
      </w:r>
      <w:r>
        <w:rPr>
          <w:rFonts w:hint="eastAsia" w:ascii="Arial" w:hAnsi="Arial" w:cs="Arial"/>
          <w:bCs/>
          <w:color w:val="auto"/>
          <w:lang w:val="en-US" w:eastAsia="zh-CN"/>
        </w:rPr>
        <w:t xml:space="preserve"> </w:t>
      </w:r>
      <w:r>
        <w:rPr>
          <w:rFonts w:ascii="Arial" w:hAnsi="Arial" w:cs="Arial"/>
          <w:bCs/>
          <w:color w:val="auto"/>
          <w:lang w:val="en-US" w:eastAsia="zh-CN"/>
        </w:rPr>
        <w:t>Addition of PC3 for n81 UL MIMO into 5.2D</w:t>
      </w:r>
      <w:r>
        <w:rPr>
          <w:rFonts w:hint="eastAsia" w:ascii="Arial" w:hAnsi="Arial" w:cs="Arial"/>
          <w:bCs/>
          <w:color w:val="auto"/>
          <w:lang w:val="en-US" w:eastAsia="zh-CN"/>
        </w:rPr>
        <w:t xml:space="preserve">; </w:t>
      </w:r>
      <w:r>
        <w:rPr>
          <w:rFonts w:ascii="Arial" w:hAnsi="Arial" w:cs="Arial"/>
          <w:bCs/>
          <w:color w:val="auto"/>
          <w:lang w:val="en-US" w:eastAsia="zh-CN"/>
        </w:rPr>
        <w:t>China Unicom</w:t>
      </w:r>
      <w:r>
        <w:rPr>
          <w:rFonts w:hint="eastAsia" w:ascii="Arial" w:hAnsi="Arial" w:cs="Arial"/>
          <w:bCs/>
          <w:color w:val="auto"/>
          <w:lang w:val="en-US" w:eastAsia="zh-CN"/>
        </w:rPr>
        <w:t>; RAN5#105</w:t>
      </w:r>
    </w:p>
    <w:p>
      <w:pPr>
        <w:tabs>
          <w:tab w:val="left" w:pos="426"/>
          <w:tab w:val="left" w:pos="1701"/>
        </w:tabs>
        <w:overflowPunct/>
        <w:autoSpaceDE/>
        <w:autoSpaceDN/>
        <w:snapToGrid w:val="0"/>
        <w:spacing w:after="0"/>
        <w:ind w:left="1701" w:hanging="1701"/>
        <w:textAlignment w:val="auto"/>
        <w:rPr>
          <w:rFonts w:hint="eastAsia" w:ascii="Arial" w:hAnsi="Arial" w:cs="Arial"/>
          <w:bCs/>
          <w:color w:val="FF0000"/>
          <w:lang w:val="en-US" w:eastAsia="zh-CN"/>
        </w:rPr>
      </w:pPr>
      <w:r>
        <w:rPr>
          <w:rFonts w:hint="eastAsia" w:ascii="Arial" w:hAnsi="Arial" w:cs="Arial"/>
          <w:bCs/>
          <w:color w:val="FF0000"/>
          <w:lang w:val="en-US" w:eastAsia="zh-CN"/>
        </w:rPr>
        <w:t>R5-251516 Adding A-MPR requirements for UL-MIMO bands n13, n26; Nokia; RAN5#106</w:t>
      </w:r>
    </w:p>
    <w:p>
      <w:pPr>
        <w:tabs>
          <w:tab w:val="left" w:pos="426"/>
          <w:tab w:val="left" w:pos="1701"/>
        </w:tabs>
        <w:overflowPunct/>
        <w:autoSpaceDE/>
        <w:autoSpaceDN/>
        <w:snapToGrid w:val="0"/>
        <w:spacing w:after="0"/>
        <w:ind w:left="1701" w:hanging="1701"/>
        <w:textAlignment w:val="auto"/>
        <w:rPr>
          <w:rFonts w:hint="eastAsia" w:ascii="Arial" w:hAnsi="Arial" w:cs="Arial"/>
          <w:bCs/>
          <w:color w:val="FF0000"/>
          <w:lang w:val="en-US" w:eastAsia="zh-CN"/>
        </w:rPr>
      </w:pPr>
      <w:r>
        <w:rPr>
          <w:rFonts w:hint="eastAsia" w:ascii="Arial" w:hAnsi="Arial" w:cs="Arial"/>
          <w:bCs/>
          <w:color w:val="FF0000"/>
          <w:lang w:val="en-US" w:eastAsia="zh-CN"/>
        </w:rPr>
        <w:t>R5-250436 Adding n8 PC2 test requirements in MPR for UL MIMO test case; Huawei, HiSilicon; RAN5#106</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R5-251538 Updating PC2 AMPR for UL MIMO testing for band n8; Huawei, HiSilicon; RAN5#106</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R5-251539 Addition of PC3 n81 into AMPR TC with UL-MIMO; China Unicom; RAN5#106</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hint="default" w:ascii="Arial" w:hAnsi="Arial" w:cs="Arial"/>
          <w:b/>
          <w:bCs w:val="0"/>
          <w:color w:val="auto"/>
          <w:lang w:val="en-US" w:eastAsia="zh-CN"/>
        </w:rPr>
      </w:pPr>
      <w:r>
        <w:rPr>
          <w:rFonts w:hint="eastAsia" w:ascii="Arial" w:hAnsi="Arial" w:cs="Arial"/>
          <w:b/>
          <w:bCs w:val="0"/>
          <w:color w:val="auto"/>
          <w:lang w:val="en-US" w:eastAsia="zh-CN"/>
        </w:rPr>
        <w:t>38.905:</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R5-250239 Addition of UL-MIMO test point analysis for band n13: AMPR NS_06, NS_07; Nokia; RAN5#106</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eastAsia" w:ascii="Arial" w:hAnsi="Arial" w:cs="Arial"/>
          <w:bCs/>
          <w:color w:val="FF0000"/>
          <w:lang w:val="en-US" w:eastAsia="zh-CN"/>
        </w:rPr>
        <w:t>R5-250240 Addition of UL-MIMO test point analysis for band n26: AMPR_NS_12_13_14_15; Nokia; RAN5#106</w:t>
      </w:r>
    </w:p>
    <w:p>
      <w:pPr>
        <w:tabs>
          <w:tab w:val="left" w:pos="426"/>
          <w:tab w:val="left" w:pos="1701"/>
        </w:tabs>
        <w:overflowPunct/>
        <w:autoSpaceDE/>
        <w:autoSpaceDN/>
        <w:snapToGrid w:val="0"/>
        <w:spacing w:after="0"/>
        <w:ind w:left="1701" w:hanging="1701"/>
        <w:textAlignment w:val="auto"/>
        <w:rPr>
          <w:rFonts w:hint="eastAsia"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hint="eastAsia" w:ascii="Arial" w:hAnsi="Arial" w:cs="Arial"/>
          <w:b/>
          <w:bCs w:val="0"/>
          <w:color w:val="auto"/>
          <w:lang w:val="en-US" w:eastAsia="zh-CN"/>
        </w:rPr>
      </w:pPr>
      <w:r>
        <w:rPr>
          <w:rFonts w:hint="eastAsia" w:ascii="Arial" w:hAnsi="Arial" w:cs="Arial"/>
          <w:b/>
          <w:bCs w:val="0"/>
          <w:color w:val="auto"/>
          <w:lang w:val="en-US" w:eastAsia="zh-CN"/>
        </w:rPr>
        <w:t>Other:</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default" w:ascii="Arial" w:hAnsi="Arial" w:cs="Arial"/>
          <w:bCs/>
          <w:color w:val="FF0000"/>
          <w:lang w:val="en-US" w:eastAsia="zh-CN"/>
        </w:rPr>
        <w:t>R5-250238</w:t>
      </w:r>
      <w:r>
        <w:rPr>
          <w:rFonts w:hint="eastAsia" w:ascii="Arial" w:hAnsi="Arial" w:cs="Arial"/>
          <w:bCs/>
          <w:color w:val="FF0000"/>
          <w:lang w:val="en-US" w:eastAsia="zh-CN"/>
        </w:rPr>
        <w:t xml:space="preserve"> PRD21 CDS: NR FR1 FDD UL-MIMO bands n13, n26; Nokia; RAN5#106</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022F"/>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0E0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309B"/>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2C1C"/>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90D7CCD"/>
    <w:rsid w:val="0C370197"/>
    <w:rsid w:val="10F938A5"/>
    <w:rsid w:val="133346CB"/>
    <w:rsid w:val="153168D0"/>
    <w:rsid w:val="18484778"/>
    <w:rsid w:val="1BA90A6D"/>
    <w:rsid w:val="1DE626A2"/>
    <w:rsid w:val="20F20B08"/>
    <w:rsid w:val="224F3AA2"/>
    <w:rsid w:val="237F0292"/>
    <w:rsid w:val="25A063FE"/>
    <w:rsid w:val="2A540A28"/>
    <w:rsid w:val="2CB223D7"/>
    <w:rsid w:val="31470328"/>
    <w:rsid w:val="351651E2"/>
    <w:rsid w:val="37D75A4A"/>
    <w:rsid w:val="3B537A97"/>
    <w:rsid w:val="3E8C2AB9"/>
    <w:rsid w:val="3F371466"/>
    <w:rsid w:val="411869D0"/>
    <w:rsid w:val="41F92302"/>
    <w:rsid w:val="43BB77BF"/>
    <w:rsid w:val="44426540"/>
    <w:rsid w:val="46137191"/>
    <w:rsid w:val="476405EC"/>
    <w:rsid w:val="4A9614FD"/>
    <w:rsid w:val="4A9D01E6"/>
    <w:rsid w:val="4DF0047D"/>
    <w:rsid w:val="4F02732E"/>
    <w:rsid w:val="4F6B2CF6"/>
    <w:rsid w:val="50044053"/>
    <w:rsid w:val="5192129A"/>
    <w:rsid w:val="52CC6D8A"/>
    <w:rsid w:val="53572420"/>
    <w:rsid w:val="53A46624"/>
    <w:rsid w:val="547D1CF3"/>
    <w:rsid w:val="55462618"/>
    <w:rsid w:val="58F06C31"/>
    <w:rsid w:val="5BA078C3"/>
    <w:rsid w:val="607728D7"/>
    <w:rsid w:val="687D232C"/>
    <w:rsid w:val="687F1B64"/>
    <w:rsid w:val="6BAD0F4D"/>
    <w:rsid w:val="6CF6233D"/>
    <w:rsid w:val="6D495993"/>
    <w:rsid w:val="6D7436AF"/>
    <w:rsid w:val="6DF94EC3"/>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4</Pages>
  <Words>1114</Words>
  <Characters>6350</Characters>
  <Lines>52</Lines>
  <Paragraphs>14</Paragraphs>
  <TotalTime>15</TotalTime>
  <ScaleCrop>false</ScaleCrop>
  <LinksUpToDate>false</LinksUpToDate>
  <CharactersWithSpaces>7450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2025-02-21T01:34:05Z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